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44770" w14:textId="0FEAB0E1" w:rsidR="00CC1185" w:rsidRDefault="00CC1185" w:rsidP="00CC1185"/>
    <w:p w14:paraId="7EA586D9" w14:textId="77777777" w:rsidR="00CC1185" w:rsidRDefault="00CC1185" w:rsidP="00CC1185"/>
    <w:p w14:paraId="2F333A01" w14:textId="77777777" w:rsidR="00CC1185" w:rsidRDefault="00CC1185" w:rsidP="00CC1185"/>
    <w:p w14:paraId="5B4505EA" w14:textId="77777777" w:rsidR="00CC1185" w:rsidRDefault="00CC1185" w:rsidP="00CC1185"/>
    <w:p w14:paraId="0200BBC7" w14:textId="77777777" w:rsidR="00CC1185" w:rsidRDefault="00CC1185" w:rsidP="00CC1185"/>
    <w:p w14:paraId="713065A1" w14:textId="77777777" w:rsidR="00CC1185" w:rsidRDefault="00CC1185" w:rsidP="00CC1185"/>
    <w:p w14:paraId="68B7D55D" w14:textId="6B3A6F22"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Guatemala</w:t>
      </w:r>
      <w:r w:rsidR="00DF2CDD">
        <w:rPr>
          <w:rFonts w:ascii="Arial" w:hAnsi="Arial" w:cs="Arial"/>
          <w:sz w:val="28"/>
          <w:szCs w:val="28"/>
        </w:rPr>
        <w:t xml:space="preserve">, </w:t>
      </w:r>
      <w:r w:rsidR="00FF38D5">
        <w:rPr>
          <w:rFonts w:ascii="Arial" w:hAnsi="Arial" w:cs="Arial"/>
          <w:sz w:val="28"/>
          <w:szCs w:val="28"/>
        </w:rPr>
        <w:t>febrero</w:t>
      </w:r>
      <w:r w:rsidR="00AE647F">
        <w:rPr>
          <w:rFonts w:ascii="Arial" w:hAnsi="Arial" w:cs="Arial"/>
          <w:sz w:val="28"/>
          <w:szCs w:val="28"/>
        </w:rPr>
        <w:t xml:space="preserve"> de 2024</w:t>
      </w:r>
    </w:p>
    <w:p w14:paraId="6F8135B6" w14:textId="77777777" w:rsidR="00463466" w:rsidRPr="004A5E2A" w:rsidRDefault="00463466" w:rsidP="00CC1185">
      <w:pPr>
        <w:rPr>
          <w:sz w:val="28"/>
          <w:szCs w:val="28"/>
        </w:rPr>
      </w:pPr>
    </w:p>
    <w:p w14:paraId="4AF67AA8" w14:textId="77777777" w:rsidR="00463466" w:rsidRPr="004A5E2A" w:rsidRDefault="00463466" w:rsidP="00CC1185">
      <w:pPr>
        <w:rPr>
          <w:sz w:val="28"/>
          <w:szCs w:val="28"/>
        </w:rPr>
      </w:pPr>
    </w:p>
    <w:p w14:paraId="6CCC5C77" w14:textId="77777777"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14:paraId="77042E79" w14:textId="77777777" w:rsidR="00CC1185" w:rsidRPr="004A5E2A" w:rsidRDefault="00CC1185" w:rsidP="00CC1185">
      <w:pPr>
        <w:rPr>
          <w:sz w:val="28"/>
          <w:szCs w:val="28"/>
        </w:rPr>
      </w:pPr>
    </w:p>
    <w:p w14:paraId="7677D1DD" w14:textId="77777777" w:rsidR="00CC1185" w:rsidRPr="004A5E2A" w:rsidRDefault="00CC1185" w:rsidP="00CC1185">
      <w:pPr>
        <w:rPr>
          <w:sz w:val="28"/>
          <w:szCs w:val="28"/>
        </w:rPr>
      </w:pPr>
    </w:p>
    <w:p w14:paraId="6DBAF981" w14:textId="77777777" w:rsidR="00635E9B" w:rsidRDefault="00EA0BD9" w:rsidP="00635E9B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p w14:paraId="3902AB32" w14:textId="77777777" w:rsidR="00635E9B" w:rsidRPr="00635E9B" w:rsidRDefault="00635E9B" w:rsidP="00635E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35E9B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366E7535" w14:textId="77777777" w:rsidR="00635E9B" w:rsidRPr="004A5E2A" w:rsidRDefault="00635E9B" w:rsidP="00EA0BD9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635E9B" w:rsidRPr="004A5E2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66D85" w14:textId="77777777" w:rsidR="00C4739D" w:rsidRDefault="00C4739D" w:rsidP="00697F2B">
      <w:pPr>
        <w:spacing w:after="0" w:line="240" w:lineRule="auto"/>
      </w:pPr>
      <w:r>
        <w:separator/>
      </w:r>
    </w:p>
  </w:endnote>
  <w:endnote w:type="continuationSeparator" w:id="0">
    <w:p w14:paraId="77F46CAF" w14:textId="77777777" w:rsidR="00C4739D" w:rsidRDefault="00C4739D" w:rsidP="0069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BACFF" w14:textId="77777777" w:rsidR="00C4739D" w:rsidRDefault="00C4739D" w:rsidP="00697F2B">
      <w:pPr>
        <w:spacing w:after="0" w:line="240" w:lineRule="auto"/>
      </w:pPr>
      <w:r>
        <w:separator/>
      </w:r>
    </w:p>
  </w:footnote>
  <w:footnote w:type="continuationSeparator" w:id="0">
    <w:p w14:paraId="4EA330F7" w14:textId="77777777" w:rsidR="00C4739D" w:rsidRDefault="00C4739D" w:rsidP="0069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82CF2" w14:textId="25CD744A" w:rsidR="00697F2B" w:rsidRDefault="00697F2B">
    <w:pPr>
      <w:pStyle w:val="Encabezado"/>
    </w:pPr>
    <w:r w:rsidRPr="00697F2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F1A6258" wp14:editId="25C931DC">
              <wp:simplePos x="0" y="0"/>
              <wp:positionH relativeFrom="margin">
                <wp:posOffset>2663190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D060D4" w14:textId="77777777" w:rsidR="00697F2B" w:rsidRPr="00E41C4A" w:rsidRDefault="00697F2B" w:rsidP="00697F2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681F7470" w14:textId="77777777" w:rsidR="00697F2B" w:rsidRDefault="00697F2B" w:rsidP="00697F2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19C2DB36" w14:textId="77777777" w:rsidR="00697F2B" w:rsidRPr="008868F4" w:rsidRDefault="00697F2B" w:rsidP="00697F2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3605705" w14:textId="77777777" w:rsidR="00697F2B" w:rsidRPr="003667D4" w:rsidRDefault="00697F2B" w:rsidP="00697F2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A625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9.7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EMS&#10;HJveAAAACgEAAA8AAAAAAAAAAAAAAAAAaQQAAGRycy9kb3ducmV2LnhtbFBLBQYAAAAABAAEAPMA&#10;AAB0BQAAAAA=&#10;" filled="f" stroked="f">
              <v:textbox>
                <w:txbxContent>
                  <w:p w14:paraId="2FD060D4" w14:textId="77777777" w:rsidR="00697F2B" w:rsidRPr="00E41C4A" w:rsidRDefault="00697F2B" w:rsidP="00697F2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681F7470" w14:textId="77777777" w:rsidR="00697F2B" w:rsidRDefault="00697F2B" w:rsidP="00697F2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19C2DB36" w14:textId="77777777" w:rsidR="00697F2B" w:rsidRPr="008868F4" w:rsidRDefault="00697F2B" w:rsidP="00697F2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3605705" w14:textId="77777777" w:rsidR="00697F2B" w:rsidRPr="003667D4" w:rsidRDefault="00697F2B" w:rsidP="00697F2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697F2B">
      <w:rPr>
        <w:noProof/>
      </w:rPr>
      <w:drawing>
        <wp:anchor distT="0" distB="0" distL="114300" distR="114300" simplePos="0" relativeHeight="251659264" behindDoc="0" locked="0" layoutInCell="1" allowOverlap="1" wp14:anchorId="6800E5C1" wp14:editId="0AFCD148">
          <wp:simplePos x="0" y="0"/>
          <wp:positionH relativeFrom="column">
            <wp:posOffset>1295400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05BD"/>
    <w:rsid w:val="00051D13"/>
    <w:rsid w:val="00071EE7"/>
    <w:rsid w:val="00084456"/>
    <w:rsid w:val="00086C39"/>
    <w:rsid w:val="000D28F2"/>
    <w:rsid w:val="000F4C1F"/>
    <w:rsid w:val="00114613"/>
    <w:rsid w:val="00191EAC"/>
    <w:rsid w:val="001A4F5D"/>
    <w:rsid w:val="002E170D"/>
    <w:rsid w:val="003B58D5"/>
    <w:rsid w:val="003F31D7"/>
    <w:rsid w:val="004106AE"/>
    <w:rsid w:val="00463466"/>
    <w:rsid w:val="00480ED6"/>
    <w:rsid w:val="00487B83"/>
    <w:rsid w:val="004A5E2A"/>
    <w:rsid w:val="004A716A"/>
    <w:rsid w:val="00505BDB"/>
    <w:rsid w:val="00533CB5"/>
    <w:rsid w:val="005A7C05"/>
    <w:rsid w:val="005D6B28"/>
    <w:rsid w:val="006113E6"/>
    <w:rsid w:val="00635E9B"/>
    <w:rsid w:val="006471A9"/>
    <w:rsid w:val="00697F2B"/>
    <w:rsid w:val="006E289D"/>
    <w:rsid w:val="007811CC"/>
    <w:rsid w:val="00890F02"/>
    <w:rsid w:val="008B0899"/>
    <w:rsid w:val="008F6084"/>
    <w:rsid w:val="009144C0"/>
    <w:rsid w:val="00924B0D"/>
    <w:rsid w:val="0095216F"/>
    <w:rsid w:val="00972BE9"/>
    <w:rsid w:val="009A6AEF"/>
    <w:rsid w:val="00A22731"/>
    <w:rsid w:val="00AA503A"/>
    <w:rsid w:val="00AE647F"/>
    <w:rsid w:val="00B204B8"/>
    <w:rsid w:val="00B4491A"/>
    <w:rsid w:val="00B51862"/>
    <w:rsid w:val="00BD59EF"/>
    <w:rsid w:val="00BE2B0E"/>
    <w:rsid w:val="00BF0C3C"/>
    <w:rsid w:val="00C316B9"/>
    <w:rsid w:val="00C4739D"/>
    <w:rsid w:val="00C62BF9"/>
    <w:rsid w:val="00C775FC"/>
    <w:rsid w:val="00CB647E"/>
    <w:rsid w:val="00CC1185"/>
    <w:rsid w:val="00D326C7"/>
    <w:rsid w:val="00D35B2D"/>
    <w:rsid w:val="00D36BF0"/>
    <w:rsid w:val="00D40D13"/>
    <w:rsid w:val="00DA2BE9"/>
    <w:rsid w:val="00DE512A"/>
    <w:rsid w:val="00DF2CDD"/>
    <w:rsid w:val="00E81F5F"/>
    <w:rsid w:val="00EA0BD9"/>
    <w:rsid w:val="00EE6B7B"/>
    <w:rsid w:val="00FA2807"/>
    <w:rsid w:val="00FD1D1A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10956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7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F2B"/>
  </w:style>
  <w:style w:type="paragraph" w:styleId="Piedepgina">
    <w:name w:val="footer"/>
    <w:basedOn w:val="Normal"/>
    <w:link w:val="PiedepginaCar"/>
    <w:uiPriority w:val="99"/>
    <w:unhideWhenUsed/>
    <w:rsid w:val="00697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43</cp:revision>
  <dcterms:created xsi:type="dcterms:W3CDTF">2019-08-26T17:08:00Z</dcterms:created>
  <dcterms:modified xsi:type="dcterms:W3CDTF">2024-03-14T15:12:00Z</dcterms:modified>
</cp:coreProperties>
</file>