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2C07F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887972</wp:posOffset>
                </wp:positionH>
                <wp:positionV relativeFrom="paragraph">
                  <wp:posOffset>-512698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C07F1" w:rsidRPr="00786ECC" w:rsidRDefault="002C07F1" w:rsidP="002C07F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69.9pt;margin-top:-40.3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5M8Px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2C07F1" w:rsidRPr="00786ECC" w:rsidRDefault="002C07F1" w:rsidP="002C07F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171F3D">
        <w:rPr>
          <w:rFonts w:ascii="Arial" w:hAnsi="Arial" w:cs="Arial"/>
          <w:sz w:val="28"/>
          <w:szCs w:val="28"/>
        </w:rPr>
        <w:t>marzo</w:t>
      </w:r>
      <w:bookmarkStart w:id="0" w:name="_GoBack"/>
      <w:bookmarkEnd w:id="0"/>
      <w:r w:rsidR="00A42CC5">
        <w:rPr>
          <w:rFonts w:ascii="Arial" w:hAnsi="Arial" w:cs="Arial"/>
          <w:sz w:val="28"/>
          <w:szCs w:val="28"/>
        </w:rPr>
        <w:t xml:space="preserve"> d</w:t>
      </w:r>
      <w:r w:rsidR="00CF58ED">
        <w:rPr>
          <w:rFonts w:ascii="Arial" w:hAnsi="Arial" w:cs="Arial"/>
          <w:sz w:val="28"/>
          <w:szCs w:val="28"/>
        </w:rPr>
        <w:t>e</w:t>
      </w:r>
      <w:r w:rsidR="00FF18F9">
        <w:rPr>
          <w:rFonts w:ascii="Arial" w:hAnsi="Arial" w:cs="Arial"/>
          <w:sz w:val="28"/>
          <w:szCs w:val="28"/>
        </w:rPr>
        <w:t xml:space="preserve"> 2023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Toda la información que maneja el INDECA es pública, </w:t>
      </w:r>
      <w:r w:rsidR="008902DF">
        <w:rPr>
          <w:rFonts w:ascii="Arial" w:hAnsi="Arial" w:cs="Arial"/>
          <w:sz w:val="28"/>
          <w:szCs w:val="28"/>
        </w:rPr>
        <w:t xml:space="preserve">a la fecha </w:t>
      </w:r>
      <w:r w:rsidRPr="00073920">
        <w:rPr>
          <w:rFonts w:ascii="Arial" w:hAnsi="Arial" w:cs="Arial"/>
          <w:sz w:val="28"/>
          <w:szCs w:val="28"/>
        </w:rPr>
        <w:t>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1F3D"/>
    <w:rsid w:val="00175F4D"/>
    <w:rsid w:val="00232C2D"/>
    <w:rsid w:val="00283A01"/>
    <w:rsid w:val="002C07F1"/>
    <w:rsid w:val="002E170D"/>
    <w:rsid w:val="003B0C0F"/>
    <w:rsid w:val="003C363E"/>
    <w:rsid w:val="004106AE"/>
    <w:rsid w:val="00441CBD"/>
    <w:rsid w:val="00480ED6"/>
    <w:rsid w:val="004A716A"/>
    <w:rsid w:val="0052592C"/>
    <w:rsid w:val="00566A4E"/>
    <w:rsid w:val="005A61B3"/>
    <w:rsid w:val="006343B6"/>
    <w:rsid w:val="00695FD7"/>
    <w:rsid w:val="006E289D"/>
    <w:rsid w:val="007811CC"/>
    <w:rsid w:val="008902DF"/>
    <w:rsid w:val="00890F02"/>
    <w:rsid w:val="009144C0"/>
    <w:rsid w:val="00927D96"/>
    <w:rsid w:val="00941A94"/>
    <w:rsid w:val="00972BE9"/>
    <w:rsid w:val="009A6AEF"/>
    <w:rsid w:val="009B2DAD"/>
    <w:rsid w:val="00A00350"/>
    <w:rsid w:val="00A22731"/>
    <w:rsid w:val="00A42CC5"/>
    <w:rsid w:val="00AA503A"/>
    <w:rsid w:val="00B4491A"/>
    <w:rsid w:val="00B5185A"/>
    <w:rsid w:val="00B51862"/>
    <w:rsid w:val="00B617F3"/>
    <w:rsid w:val="00CC1185"/>
    <w:rsid w:val="00CD2D26"/>
    <w:rsid w:val="00CF58ED"/>
    <w:rsid w:val="00D35B2D"/>
    <w:rsid w:val="00D36BF0"/>
    <w:rsid w:val="00D96349"/>
    <w:rsid w:val="00FE1227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30</cp:revision>
  <dcterms:created xsi:type="dcterms:W3CDTF">2019-08-27T16:23:00Z</dcterms:created>
  <dcterms:modified xsi:type="dcterms:W3CDTF">2023-04-24T15:20:00Z</dcterms:modified>
</cp:coreProperties>
</file>